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17C" w:rsidRPr="00FD0B3C" w:rsidRDefault="00FD0B3C" w:rsidP="00FD0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0B3C">
        <w:rPr>
          <w:rFonts w:ascii="Times New Roman" w:hAnsi="Times New Roman" w:cs="Times New Roman"/>
          <w:sz w:val="28"/>
          <w:szCs w:val="28"/>
          <w:lang w:val="kk-KZ"/>
        </w:rPr>
        <w:t>Емтихан сұр</w:t>
      </w:r>
      <w:bookmarkStart w:id="0" w:name="_GoBack"/>
      <w:bookmarkEnd w:id="0"/>
      <w:r w:rsidRPr="00FD0B3C">
        <w:rPr>
          <w:rFonts w:ascii="Times New Roman" w:hAnsi="Times New Roman" w:cs="Times New Roman"/>
          <w:sz w:val="28"/>
          <w:szCs w:val="28"/>
          <w:lang w:val="kk-KZ"/>
        </w:rPr>
        <w:t>ақтары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>«ХХ ғасырдың екінші жартысы мен ХХІ ғасырдың басындағы қазақ филологиясындағы ғылыми басым бағыттар» пәні, мақсаты, міндеті, ерекшелігі.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ХХ ғасырдағы саяси жағдай мен Ел тәуелсіздігін алуы. Тіл және саясат.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ХХ ғасырдағы саяси жағдай мен Ел тәуелсіздігін алуы. Тіл және саясат 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>Кеңестік кеңістіктегі ортақ бағыттар мен зерттеулер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Кеңестік кеңістіктегі ортақ бағыттар мен зерттеулер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Құрылымдық тіл білімінің даму бағыты мен салаларына ғылыми талдау 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Елбасы Н.Ә. Назарбаев еңбектеріндегі мемлекеттік тіл мәселесінің шешімдері.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Құрылымдық тіл білімінің даму бағыты мен салалары 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ХХ ғасырдың екінші жартысындағы ғылыми бағыттар. 1954 жылғы оқулық негізінде ғылыми талдау жасау.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>Ғ. Мұсабаев еңбектерінің ғылыми маңызы;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Лексикология саласының зерттелу бағыттары;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Лексикология саласының зерттелу бағыттары;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>Фонетикалық зерттеулердегі ғылыми бағыттар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>Грамматикадағы ғылыми бағыттар.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>С. Аманжолов еңбектерінің ғылыми негіздемесі.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>Қазақ тіл білімінде семантикалық  зерттеулер;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М. Балақаев зерттеулеріне ғылыми талдау;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Қазақ тарихи грамматикасының қалыптасуы мен дамуы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>Грамматикадағы ғылыми бағыттар.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Қазақ әдеби тілін оқытудың жүйеленуі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Қазақ тарихи грамматикасының қалыптасуы мен дамуы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>А. Ысқақов еңбегінің ғылыми мәні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Лебіздік грамматиканың қалыптаса бастауы, бағыттары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Қазақ әдеби тілін оқытудың жүйеленуі 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Функционалдық грамматика туралы алғашқы зерттеулер 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>Лебіздік және Функционалдық грамматиканың қалыптаса бастауы, бағыттары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Семантикалық зерттеудің маңызы. М. Оразов еңбектеріне ғылыми талдау.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Қазақ тілінің прагматикасының қалыптасы мен дамуы  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>Қазақ тілінің траихи грамматикасының дамуы. М. Томанов, Ә. Құрышжанов еңбектеріне ғылыми талдау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>Салыстырмалы зерттеулердің ерекшелігі мен даму бағыттары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>Салыстырмалы және салғастырмалы грамматиканың зерттелу жолдары мен бағыттары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Салғастырмалы тіл білімі туралы зерттеулердің дамуы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>С. Исаев еңбектеріне ғылыми талдау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>Лексикологияны зерттеуші ғалымдар еңбегіне ғылыми талдау;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>Қазақ когнитологиясының қалыптасуы мен дамуы</w:t>
      </w:r>
    </w:p>
    <w:p w:rsidR="00823D4B" w:rsidRDefault="00823D4B" w:rsidP="00FD0B3C">
      <w:pPr>
        <w:spacing w:after="0" w:line="240" w:lineRule="auto"/>
        <w:ind w:firstLine="567"/>
      </w:pPr>
      <w:r w:rsidRPr="00FD0B3C">
        <w:rPr>
          <w:rFonts w:ascii="Times New Roman" w:hAnsi="Times New Roman" w:cs="Times New Roman"/>
          <w:sz w:val="28"/>
          <w:szCs w:val="28"/>
        </w:rPr>
        <w:lastRenderedPageBreak/>
        <w:t>Р. Сыздық ғылыми еңбектеріне когнитивтік</w:t>
      </w:r>
      <w:r>
        <w:t xml:space="preserve"> талдау.</w:t>
      </w:r>
    </w:p>
    <w:sectPr w:rsidR="0082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431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B5"/>
    <w:rsid w:val="0043319D"/>
    <w:rsid w:val="00823D4B"/>
    <w:rsid w:val="0099317C"/>
    <w:rsid w:val="00C432B5"/>
    <w:rsid w:val="00FD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4F17C-69E8-4C19-838A-BDFCC4D1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3319D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Знак"/>
    <w:basedOn w:val="a0"/>
    <w:link w:val="a3"/>
    <w:rsid w:val="0043319D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43319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annotation reference"/>
    <w:basedOn w:val="a0"/>
    <w:uiPriority w:val="99"/>
    <w:semiHidden/>
    <w:unhideWhenUsed/>
    <w:rsid w:val="00823D4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23D4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23D4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23D4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23D4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23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3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4</cp:revision>
  <dcterms:created xsi:type="dcterms:W3CDTF">2017-10-04T05:00:00Z</dcterms:created>
  <dcterms:modified xsi:type="dcterms:W3CDTF">2020-09-16T15:12:00Z</dcterms:modified>
</cp:coreProperties>
</file>